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7575" w14:textId="77777777" w:rsidR="0007224C" w:rsidRPr="00C63A26" w:rsidRDefault="0007224C" w:rsidP="0007224C">
      <w:pPr>
        <w:spacing w:line="360" w:lineRule="auto"/>
        <w:ind w:firstLine="7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                      </w:t>
      </w:r>
      <w:r w:rsidRPr="00C63A26">
        <w:rPr>
          <w:rFonts w:ascii="Arial Narrow" w:hAnsi="Arial Narrow" w:cs="Tahoma"/>
          <w:b/>
        </w:rPr>
        <w:t>UCHWAŁA NR</w:t>
      </w:r>
      <w:r>
        <w:rPr>
          <w:rFonts w:ascii="Arial Narrow" w:hAnsi="Arial Narrow" w:cs="Tahoma"/>
          <w:b/>
        </w:rPr>
        <w:t xml:space="preserve">  25 /</w:t>
      </w:r>
      <w:r w:rsidRPr="00C63A26">
        <w:rPr>
          <w:rFonts w:ascii="Arial Narrow" w:hAnsi="Arial Narrow" w:cs="Tahoma"/>
          <w:b/>
        </w:rPr>
        <w:t>20</w:t>
      </w:r>
      <w:r>
        <w:rPr>
          <w:rFonts w:ascii="Arial Narrow" w:hAnsi="Arial Narrow" w:cs="Tahoma"/>
          <w:b/>
        </w:rPr>
        <w:t>24</w:t>
      </w:r>
      <w:r w:rsidRPr="00C63A26">
        <w:rPr>
          <w:rFonts w:ascii="Arial Narrow" w:hAnsi="Arial Narrow" w:cs="Tahoma"/>
          <w:b/>
        </w:rPr>
        <w:t xml:space="preserve">                                          </w:t>
      </w:r>
    </w:p>
    <w:p w14:paraId="3046C154" w14:textId="77777777" w:rsidR="0007224C" w:rsidRPr="00C63A26" w:rsidRDefault="0007224C" w:rsidP="0007224C">
      <w:pPr>
        <w:spacing w:line="360" w:lineRule="auto"/>
        <w:ind w:firstLine="708"/>
        <w:rPr>
          <w:rFonts w:ascii="Arial Narrow" w:hAnsi="Arial Narrow" w:cs="Tahoma"/>
          <w:b/>
        </w:rPr>
      </w:pPr>
      <w:r w:rsidRPr="00C63A26">
        <w:rPr>
          <w:rFonts w:ascii="Arial Narrow" w:hAnsi="Arial Narrow" w:cs="Tahoma"/>
          <w:b/>
        </w:rPr>
        <w:t xml:space="preserve">                              </w:t>
      </w:r>
      <w:r>
        <w:rPr>
          <w:rFonts w:ascii="Arial Narrow" w:hAnsi="Arial Narrow" w:cs="Tahoma"/>
          <w:b/>
        </w:rPr>
        <w:t xml:space="preserve">         </w:t>
      </w:r>
      <w:r w:rsidRPr="00C63A26">
        <w:rPr>
          <w:rFonts w:ascii="Arial Narrow" w:hAnsi="Arial Narrow" w:cs="Tahoma"/>
          <w:b/>
        </w:rPr>
        <w:t xml:space="preserve">       Zarządu Powiatu Grójeckiego </w:t>
      </w:r>
    </w:p>
    <w:p w14:paraId="2573735B" w14:textId="77777777" w:rsidR="0007224C" w:rsidRPr="00C63A26" w:rsidRDefault="0007224C" w:rsidP="0007224C">
      <w:pPr>
        <w:spacing w:line="360" w:lineRule="auto"/>
        <w:ind w:firstLine="708"/>
        <w:rPr>
          <w:rFonts w:ascii="Arial Narrow" w:hAnsi="Arial Narrow" w:cs="Tahoma"/>
          <w:b/>
        </w:rPr>
      </w:pPr>
      <w:r w:rsidRPr="00C63A26">
        <w:rPr>
          <w:rFonts w:ascii="Arial Narrow" w:hAnsi="Arial Narrow" w:cs="Tahoma"/>
          <w:b/>
        </w:rPr>
        <w:t xml:space="preserve">                                      </w:t>
      </w:r>
      <w:r>
        <w:rPr>
          <w:rFonts w:ascii="Arial Narrow" w:hAnsi="Arial Narrow" w:cs="Tahoma"/>
          <w:b/>
        </w:rPr>
        <w:t xml:space="preserve"> </w:t>
      </w:r>
      <w:r w:rsidRPr="00C63A26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    </w:t>
      </w:r>
      <w:r w:rsidRPr="00C63A26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   </w:t>
      </w:r>
      <w:r w:rsidRPr="00C63A26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 </w:t>
      </w:r>
      <w:r w:rsidRPr="00C63A26">
        <w:rPr>
          <w:rFonts w:ascii="Arial Narrow" w:hAnsi="Arial Narrow" w:cs="Tahoma"/>
          <w:b/>
        </w:rPr>
        <w:t xml:space="preserve">    z dnia</w:t>
      </w:r>
      <w:r>
        <w:rPr>
          <w:rFonts w:ascii="Arial Narrow" w:hAnsi="Arial Narrow" w:cs="Tahoma"/>
          <w:b/>
        </w:rPr>
        <w:t xml:space="preserve">  21 lutego 2024 r.</w:t>
      </w:r>
    </w:p>
    <w:p w14:paraId="591D3A9B" w14:textId="77777777" w:rsidR="0007224C" w:rsidRDefault="0007224C" w:rsidP="0007224C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</w:rPr>
        <w:t xml:space="preserve"> </w:t>
      </w:r>
      <w:r w:rsidRPr="008516A5">
        <w:rPr>
          <w:rFonts w:ascii="Arial Narrow" w:hAnsi="Arial Narrow" w:cs="Tahoma"/>
          <w:b/>
          <w:bCs/>
        </w:rPr>
        <w:t>w sprawie</w:t>
      </w:r>
      <w:r w:rsidRPr="00C63A26">
        <w:rPr>
          <w:rFonts w:ascii="Arial Narrow" w:hAnsi="Arial Narrow" w:cs="Tahoma"/>
        </w:rPr>
        <w:t xml:space="preserve">  </w:t>
      </w:r>
      <w:r w:rsidRPr="00C63A26">
        <w:rPr>
          <w:rFonts w:ascii="Arial Narrow" w:hAnsi="Arial Narrow" w:cs="Tahoma"/>
          <w:b/>
          <w:sz w:val="22"/>
          <w:szCs w:val="22"/>
        </w:rPr>
        <w:t>zaopiniowania wniosku zaliczenia dr</w:t>
      </w:r>
      <w:r>
        <w:rPr>
          <w:rFonts w:ascii="Arial Narrow" w:hAnsi="Arial Narrow" w:cs="Tahoma"/>
          <w:b/>
          <w:sz w:val="22"/>
          <w:szCs w:val="22"/>
        </w:rPr>
        <w:t>óg</w:t>
      </w:r>
      <w:r w:rsidRPr="00C63A26">
        <w:rPr>
          <w:rFonts w:ascii="Arial Narrow" w:hAnsi="Arial Narrow" w:cs="Tahoma"/>
          <w:b/>
          <w:sz w:val="22"/>
          <w:szCs w:val="22"/>
        </w:rPr>
        <w:t xml:space="preserve"> wewnętrzn</w:t>
      </w:r>
      <w:r>
        <w:rPr>
          <w:rFonts w:ascii="Arial Narrow" w:hAnsi="Arial Narrow" w:cs="Tahoma"/>
          <w:b/>
          <w:sz w:val="22"/>
          <w:szCs w:val="22"/>
        </w:rPr>
        <w:t>ych</w:t>
      </w:r>
      <w:r w:rsidRPr="00C63A26">
        <w:rPr>
          <w:rFonts w:ascii="Arial Narrow" w:hAnsi="Arial Narrow" w:cs="Tahoma"/>
          <w:b/>
          <w:sz w:val="22"/>
          <w:szCs w:val="22"/>
        </w:rPr>
        <w:t xml:space="preserve"> do kategorii dróg gminnych.</w:t>
      </w:r>
    </w:p>
    <w:p w14:paraId="515E3043" w14:textId="77777777" w:rsidR="0007224C" w:rsidRPr="00C63A26" w:rsidRDefault="0007224C" w:rsidP="0007224C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</w:p>
    <w:p w14:paraId="256E6005" w14:textId="77777777" w:rsidR="0007224C" w:rsidRDefault="0007224C" w:rsidP="0007224C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Na podstawie art. 7 ust.1 oraz  ust.2  ustawy z dnia 21 marca 1985 r. o drogach publicznych (tj. Dz. U. z 2023 r.  poz.645) Zarząd Powiatu Grójeckiego, uchwala:</w:t>
      </w:r>
    </w:p>
    <w:p w14:paraId="166665F4" w14:textId="77777777" w:rsidR="0007224C" w:rsidRPr="00741992" w:rsidRDefault="0007224C" w:rsidP="0007224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7161F5B7" w14:textId="77777777" w:rsidR="0007224C" w:rsidRPr="00741992" w:rsidRDefault="0007224C" w:rsidP="0007224C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§ 1 </w:t>
      </w:r>
    </w:p>
    <w:p w14:paraId="561C5089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Pozytywnie zaopiniować wniosek Burmistrza Gminy Warka w sprawie zaliczenia do kategorii drogi  gminnej,  drog</w:t>
      </w:r>
      <w:r>
        <w:rPr>
          <w:rFonts w:ascii="Arial Narrow" w:hAnsi="Arial Narrow" w:cs="Tahoma"/>
        </w:rPr>
        <w:t>ę</w:t>
      </w:r>
      <w:r w:rsidRPr="00741992">
        <w:rPr>
          <w:rFonts w:ascii="Arial Narrow" w:hAnsi="Arial Narrow" w:cs="Tahoma"/>
        </w:rPr>
        <w:t xml:space="preserve">   o znaczeniu lokalnym  niezaliczonej  do innej   kategorii,  służącą   miejscowym potrzebom, wymienioną  we wniosku: </w:t>
      </w:r>
    </w:p>
    <w:p w14:paraId="174A76B5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-  drogę  wewnętrzną stanowiącą  ul. Wójtowską  w m. Warka gm. Warka na działce o numerze ew.  geodezyjnej  1404/3  i części działki o nr ew. geodezyjnej 1911.</w:t>
      </w:r>
    </w:p>
    <w:p w14:paraId="1EB8B68D" w14:textId="77777777" w:rsidR="0007224C" w:rsidRPr="00741992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                                                                                    § 2 </w:t>
      </w:r>
    </w:p>
    <w:p w14:paraId="2F400CED" w14:textId="77777777" w:rsidR="0007224C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Proponowany przebieg drogi gminnej ma powiązanie z drogą gminną nr 161088W stanowiącą  ul. Polną  i drogą gminną Nr 161089W stanowiącą ul. F. Nowakowskiego w Warce oraz  z drogą wojewódzką</w:t>
      </w:r>
    </w:p>
    <w:p w14:paraId="473CA16F" w14:textId="77777777" w:rsidR="0007224C" w:rsidRPr="00741992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2</w:t>
      </w:r>
      <w:r w:rsidRPr="00741992">
        <w:rPr>
          <w:rFonts w:ascii="Arial Narrow" w:hAnsi="Arial Narrow" w:cs="Tahoma"/>
        </w:rPr>
        <w:t xml:space="preserve"> nr DW 730 i DW W731 (wspólny przebieg</w:t>
      </w:r>
      <w:r>
        <w:rPr>
          <w:rFonts w:ascii="Arial Narrow" w:hAnsi="Arial Narrow" w:cs="Tahoma"/>
        </w:rPr>
        <w:t>).</w:t>
      </w:r>
    </w:p>
    <w:p w14:paraId="7C0A0825" w14:textId="77777777" w:rsidR="0007224C" w:rsidRPr="00741992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Długość drogi mierzona między osiami skrzyżowań wynosi  345,00mb.</w:t>
      </w:r>
    </w:p>
    <w:p w14:paraId="27E77811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Parametry techniczne drogi:  droga posiada częściowo nawierzchnię z bloczków betonowych  oraz częściowo nawierzchnię z kruszywa</w:t>
      </w:r>
      <w:r>
        <w:rPr>
          <w:rFonts w:ascii="Arial Narrow" w:hAnsi="Arial Narrow" w:cs="Tahoma"/>
        </w:rPr>
        <w:t>.</w:t>
      </w:r>
    </w:p>
    <w:p w14:paraId="75F5EB21" w14:textId="77777777" w:rsidR="0007224C" w:rsidRPr="00741992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                                                            </w:t>
      </w:r>
      <w:r>
        <w:rPr>
          <w:rFonts w:ascii="Arial Narrow" w:hAnsi="Arial Narrow" w:cs="Tahoma"/>
        </w:rPr>
        <w:t xml:space="preserve">                         </w:t>
      </w:r>
      <w:r w:rsidRPr="00741992">
        <w:rPr>
          <w:rFonts w:ascii="Arial Narrow" w:hAnsi="Arial Narrow" w:cs="Tahoma"/>
        </w:rPr>
        <w:t xml:space="preserve">  § 3 </w:t>
      </w:r>
    </w:p>
    <w:p w14:paraId="764A51B6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Szczegółowe  położenie i przebieg drogi  określa załącznik graficzny Nr 1  dołączony do wniosku. </w:t>
      </w:r>
    </w:p>
    <w:p w14:paraId="1C2DB5B8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</w:p>
    <w:p w14:paraId="20A11E66" w14:textId="77777777" w:rsidR="0007224C" w:rsidRPr="00741992" w:rsidRDefault="0007224C" w:rsidP="0007224C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§ 4 </w:t>
      </w:r>
    </w:p>
    <w:p w14:paraId="6017FEA0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Wykonanie uchwały powierza się  Staroście Grójeckiemu. </w:t>
      </w:r>
    </w:p>
    <w:p w14:paraId="13903C95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</w:p>
    <w:p w14:paraId="1F70EEA8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                                                            </w:t>
      </w:r>
      <w:r>
        <w:rPr>
          <w:rFonts w:ascii="Arial Narrow" w:hAnsi="Arial Narrow" w:cs="Tahoma"/>
        </w:rPr>
        <w:t xml:space="preserve">                         </w:t>
      </w:r>
      <w:r w:rsidRPr="00741992">
        <w:rPr>
          <w:rFonts w:ascii="Arial Narrow" w:hAnsi="Arial Narrow" w:cs="Tahoma"/>
        </w:rPr>
        <w:t xml:space="preserve">  §</w:t>
      </w:r>
      <w:r>
        <w:rPr>
          <w:rFonts w:ascii="Arial Narrow" w:hAnsi="Arial Narrow" w:cs="Tahoma"/>
        </w:rPr>
        <w:t xml:space="preserve"> </w:t>
      </w:r>
      <w:r w:rsidRPr="00741992">
        <w:rPr>
          <w:rFonts w:ascii="Arial Narrow" w:hAnsi="Arial Narrow" w:cs="Tahoma"/>
        </w:rPr>
        <w:t xml:space="preserve">5 </w:t>
      </w:r>
    </w:p>
    <w:p w14:paraId="4A80644B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Uchwała wchodzi w życie z  dniem  podjęcia.</w:t>
      </w:r>
    </w:p>
    <w:p w14:paraId="3A94731A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</w:p>
    <w:p w14:paraId="6C108ED3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6376DE45" w14:textId="3EF901E6" w:rsidR="003F77CC" w:rsidRPr="00256878" w:rsidRDefault="00256878" w:rsidP="0007224C">
      <w:pPr>
        <w:spacing w:line="360" w:lineRule="auto"/>
        <w:rPr>
          <w:rFonts w:ascii="Arial Narrow" w:hAnsi="Arial Narrow" w:cs="Tahoma"/>
          <w:b/>
          <w:bCs/>
        </w:rPr>
      </w:pPr>
      <w:r w:rsidRPr="00256878">
        <w:rPr>
          <w:rFonts w:ascii="Arial Narrow" w:hAnsi="Arial Narrow" w:cs="Tahoma"/>
          <w:b/>
          <w:bCs/>
        </w:rPr>
        <w:t xml:space="preserve">                                                                                                 Starosta Krzysztof Ambroziak</w:t>
      </w:r>
    </w:p>
    <w:p w14:paraId="52442173" w14:textId="77777777" w:rsidR="0007224C" w:rsidRPr="00741992" w:rsidRDefault="0007224C" w:rsidP="0007224C">
      <w:pPr>
        <w:spacing w:line="360" w:lineRule="auto"/>
        <w:rPr>
          <w:rFonts w:ascii="Arial Narrow" w:hAnsi="Arial Narrow" w:cs="Tahoma"/>
        </w:rPr>
      </w:pPr>
    </w:p>
    <w:p w14:paraId="1AC408BA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6D8F9A24" w14:textId="77777777" w:rsidR="0007224C" w:rsidRPr="006F767B" w:rsidRDefault="0007224C" w:rsidP="0007224C">
      <w:pPr>
        <w:spacing w:line="360" w:lineRule="auto"/>
        <w:jc w:val="center"/>
        <w:rPr>
          <w:rFonts w:ascii="Arial Narrow" w:hAnsi="Arial Narrow" w:cs="Tahoma"/>
          <w:b/>
        </w:rPr>
      </w:pPr>
      <w:r w:rsidRPr="006F767B">
        <w:rPr>
          <w:rFonts w:ascii="Arial Narrow" w:hAnsi="Arial Narrow" w:cs="Tahoma"/>
          <w:b/>
        </w:rPr>
        <w:lastRenderedPageBreak/>
        <w:t>Uzasadnienie</w:t>
      </w:r>
    </w:p>
    <w:p w14:paraId="3919375D" w14:textId="77777777" w:rsidR="0007224C" w:rsidRPr="006F767B" w:rsidRDefault="0007224C" w:rsidP="0007224C">
      <w:pPr>
        <w:spacing w:line="360" w:lineRule="auto"/>
        <w:jc w:val="center"/>
        <w:rPr>
          <w:rFonts w:ascii="Arial Narrow" w:hAnsi="Arial Narrow" w:cs="Tahoma"/>
          <w:b/>
        </w:rPr>
      </w:pPr>
    </w:p>
    <w:p w14:paraId="176DAE00" w14:textId="77777777" w:rsidR="0007224C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do Uchwały Zarządu Powiatu Grójeckiego w sprawie  wniosku   o  wydanie  opinii  dotyczącej zaliczenia dotychczasow</w:t>
      </w:r>
      <w:r>
        <w:rPr>
          <w:rFonts w:ascii="Arial Narrow" w:hAnsi="Arial Narrow" w:cs="Tahoma"/>
        </w:rPr>
        <w:t xml:space="preserve">ej </w:t>
      </w:r>
      <w:r w:rsidRPr="006F767B">
        <w:rPr>
          <w:rFonts w:ascii="Arial Narrow" w:hAnsi="Arial Narrow" w:cs="Tahoma"/>
        </w:rPr>
        <w:t>dr</w:t>
      </w:r>
      <w:r>
        <w:rPr>
          <w:rFonts w:ascii="Arial Narrow" w:hAnsi="Arial Narrow" w:cs="Tahoma"/>
        </w:rPr>
        <w:t xml:space="preserve">ogi </w:t>
      </w:r>
      <w:r w:rsidRPr="006F767B">
        <w:rPr>
          <w:rFonts w:ascii="Arial Narrow" w:hAnsi="Arial Narrow" w:cs="Tahoma"/>
        </w:rPr>
        <w:t>wewnętrzn</w:t>
      </w:r>
      <w:r>
        <w:rPr>
          <w:rFonts w:ascii="Arial Narrow" w:hAnsi="Arial Narrow" w:cs="Tahoma"/>
        </w:rPr>
        <w:t xml:space="preserve">ej </w:t>
      </w:r>
      <w:r w:rsidRPr="006F767B">
        <w:rPr>
          <w:rFonts w:ascii="Arial Narrow" w:hAnsi="Arial Narrow" w:cs="Tahoma"/>
        </w:rPr>
        <w:t>do kategorii dr</w:t>
      </w:r>
      <w:r>
        <w:rPr>
          <w:rFonts w:ascii="Arial Narrow" w:hAnsi="Arial Narrow" w:cs="Tahoma"/>
        </w:rPr>
        <w:t xml:space="preserve">óg gminnych </w:t>
      </w:r>
      <w:r w:rsidRPr="006F767B">
        <w:rPr>
          <w:rFonts w:ascii="Arial Narrow" w:hAnsi="Arial Narrow" w:cs="Tahoma"/>
        </w:rPr>
        <w:t>usytuowan</w:t>
      </w:r>
      <w:r>
        <w:rPr>
          <w:rFonts w:ascii="Arial Narrow" w:hAnsi="Arial Narrow" w:cs="Tahoma"/>
        </w:rPr>
        <w:t>ych</w:t>
      </w:r>
      <w:r w:rsidRPr="006F767B">
        <w:rPr>
          <w:rFonts w:ascii="Arial Narrow" w:hAnsi="Arial Narrow" w:cs="Tahoma"/>
        </w:rPr>
        <w:t xml:space="preserve">  na terenie </w:t>
      </w:r>
      <w:r>
        <w:rPr>
          <w:rFonts w:ascii="Arial Narrow" w:hAnsi="Arial Narrow" w:cs="Tahoma"/>
        </w:rPr>
        <w:t>Gminy Warka.</w:t>
      </w:r>
    </w:p>
    <w:p w14:paraId="65B8E6DA" w14:textId="77777777" w:rsidR="0007224C" w:rsidRPr="006F767B" w:rsidRDefault="0007224C" w:rsidP="0007224C">
      <w:pPr>
        <w:spacing w:line="360" w:lineRule="auto"/>
        <w:jc w:val="both"/>
        <w:rPr>
          <w:rFonts w:ascii="Arial Narrow" w:hAnsi="Arial Narrow" w:cs="Tahoma"/>
        </w:rPr>
      </w:pPr>
    </w:p>
    <w:p w14:paraId="017D2386" w14:textId="77777777" w:rsidR="0007224C" w:rsidRPr="006F767B" w:rsidRDefault="0007224C" w:rsidP="0007224C">
      <w:pPr>
        <w:spacing w:line="360" w:lineRule="auto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 xml:space="preserve">              Pismem znak </w:t>
      </w:r>
      <w:r>
        <w:rPr>
          <w:rFonts w:ascii="Arial Narrow" w:hAnsi="Arial Narrow" w:cs="Tahoma"/>
        </w:rPr>
        <w:t xml:space="preserve">IR.7210.1.2024  </w:t>
      </w:r>
      <w:r w:rsidRPr="006F767B">
        <w:rPr>
          <w:rFonts w:ascii="Arial Narrow" w:hAnsi="Arial Narrow" w:cs="Tahoma"/>
        </w:rPr>
        <w:t>z dnia 1</w:t>
      </w:r>
      <w:r>
        <w:rPr>
          <w:rFonts w:ascii="Arial Narrow" w:hAnsi="Arial Narrow" w:cs="Tahoma"/>
        </w:rPr>
        <w:t>5</w:t>
      </w:r>
      <w:r w:rsidRPr="006F767B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02.2024 roku (data wpływu) </w:t>
      </w:r>
      <w:r w:rsidRPr="006F767B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Burmistrz Gminy Warka  w</w:t>
      </w:r>
      <w:r w:rsidRPr="006F767B">
        <w:rPr>
          <w:rFonts w:ascii="Arial Narrow" w:hAnsi="Arial Narrow" w:cs="Tahoma"/>
        </w:rPr>
        <w:t>ystąpił  do Zarządu Powiatu Grójeckiego  o zaopiniowanie  wniosku</w:t>
      </w:r>
      <w:r>
        <w:rPr>
          <w:rFonts w:ascii="Arial Narrow" w:hAnsi="Arial Narrow" w:cs="Tahoma"/>
        </w:rPr>
        <w:t xml:space="preserve"> przebiegu drogi  wewnętrznej .</w:t>
      </w:r>
      <w:r w:rsidRPr="006F767B">
        <w:rPr>
          <w:rFonts w:ascii="Arial Narrow" w:hAnsi="Arial Narrow" w:cs="Tahoma"/>
        </w:rPr>
        <w:t xml:space="preserve"> </w:t>
      </w:r>
    </w:p>
    <w:p w14:paraId="38C8757E" w14:textId="77777777" w:rsidR="0007224C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Stosownie do art.</w:t>
      </w:r>
      <w:r>
        <w:rPr>
          <w:rFonts w:ascii="Arial Narrow" w:hAnsi="Arial Narrow" w:cs="Tahoma"/>
        </w:rPr>
        <w:t xml:space="preserve">7 ust.1 </w:t>
      </w:r>
      <w:r w:rsidRPr="006F767B">
        <w:rPr>
          <w:rFonts w:ascii="Arial Narrow" w:hAnsi="Arial Narrow" w:cs="Tahoma"/>
        </w:rPr>
        <w:t>ustawy o drogach publicznych(tekst jedn. Dz. U. z 20</w:t>
      </w:r>
      <w:r>
        <w:rPr>
          <w:rFonts w:ascii="Arial Narrow" w:hAnsi="Arial Narrow" w:cs="Tahoma"/>
        </w:rPr>
        <w:t>23</w:t>
      </w:r>
      <w:r w:rsidRPr="006F767B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6F767B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>645</w:t>
      </w:r>
      <w:r w:rsidRPr="006F767B">
        <w:rPr>
          <w:rFonts w:ascii="Arial Narrow" w:hAnsi="Arial Narrow" w:cs="Tahoma"/>
        </w:rPr>
        <w:t xml:space="preserve">) do kategorii dróg </w:t>
      </w:r>
      <w:r>
        <w:rPr>
          <w:rFonts w:ascii="Arial Narrow" w:hAnsi="Arial Narrow" w:cs="Tahoma"/>
        </w:rPr>
        <w:t xml:space="preserve">gminnych </w:t>
      </w:r>
      <w:r w:rsidRPr="006F767B">
        <w:rPr>
          <w:rFonts w:ascii="Arial Narrow" w:hAnsi="Arial Narrow" w:cs="Tahoma"/>
        </w:rPr>
        <w:t xml:space="preserve">zalicza się drogi </w:t>
      </w:r>
      <w:r>
        <w:rPr>
          <w:rFonts w:ascii="Arial Narrow" w:hAnsi="Arial Narrow" w:cs="Tahoma"/>
        </w:rPr>
        <w:t>o znaczeniu lokalnym niezaliczone do innych kategorii, stanowiące uzupełniająca sieć dróg służącym miejscowym potrzebom, z wyłączeniem dróg wewnętrznych.</w:t>
      </w:r>
      <w:r w:rsidRPr="006F767B">
        <w:rPr>
          <w:rFonts w:ascii="Arial Narrow" w:hAnsi="Arial Narrow" w:cs="Tahoma"/>
        </w:rPr>
        <w:t xml:space="preserve">  </w:t>
      </w:r>
    </w:p>
    <w:p w14:paraId="7D5023E2" w14:textId="77777777" w:rsidR="0007224C" w:rsidRPr="006F767B" w:rsidRDefault="0007224C" w:rsidP="0007224C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Zaliczenie do kategorii dróg gminnych następuje w drodze uchwały rady gminy po zasięgnięciu opinii właściwego zarządu powiatu. </w:t>
      </w:r>
    </w:p>
    <w:p w14:paraId="067D9ADA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Kompetencja Zarządu Powiatu Grójeckiego do wy</w:t>
      </w:r>
      <w:r>
        <w:rPr>
          <w:rFonts w:ascii="Arial Narrow" w:hAnsi="Arial Narrow" w:cs="Tahoma"/>
        </w:rPr>
        <w:t xml:space="preserve">dania </w:t>
      </w:r>
      <w:r w:rsidRPr="006F767B">
        <w:rPr>
          <w:rFonts w:ascii="Arial Narrow" w:hAnsi="Arial Narrow" w:cs="Tahoma"/>
        </w:rPr>
        <w:t>opinii wynika  z art.7 ust.</w:t>
      </w:r>
      <w:r>
        <w:rPr>
          <w:rFonts w:ascii="Arial Narrow" w:hAnsi="Arial Narrow" w:cs="Tahoma"/>
        </w:rPr>
        <w:t>2</w:t>
      </w:r>
      <w:r w:rsidRPr="006F767B">
        <w:rPr>
          <w:rFonts w:ascii="Arial Narrow" w:hAnsi="Arial Narrow" w:cs="Tahoma"/>
        </w:rPr>
        <w:t xml:space="preserve"> do ustawy z dnia 21 marca 1985</w:t>
      </w:r>
      <w:r>
        <w:rPr>
          <w:rFonts w:ascii="Arial Narrow" w:hAnsi="Arial Narrow" w:cs="Tahoma"/>
        </w:rPr>
        <w:t xml:space="preserve"> </w:t>
      </w:r>
      <w:r w:rsidRPr="006F767B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6F767B">
        <w:rPr>
          <w:rFonts w:ascii="Arial Narrow" w:hAnsi="Arial Narrow" w:cs="Tahoma"/>
        </w:rPr>
        <w:t xml:space="preserve"> o drogach publicznych ( tekst jedn. Dz. U. z 20</w:t>
      </w:r>
      <w:r>
        <w:rPr>
          <w:rFonts w:ascii="Arial Narrow" w:hAnsi="Arial Narrow" w:cs="Tahoma"/>
        </w:rPr>
        <w:t>23</w:t>
      </w:r>
      <w:r w:rsidRPr="006F767B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6F767B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>645</w:t>
      </w:r>
      <w:r w:rsidRPr="006F767B">
        <w:rPr>
          <w:rFonts w:ascii="Arial Narrow" w:hAnsi="Arial Narrow" w:cs="Tahoma"/>
        </w:rPr>
        <w:t xml:space="preserve">). </w:t>
      </w:r>
    </w:p>
    <w:p w14:paraId="1BAA5984" w14:textId="77777777" w:rsidR="0007224C" w:rsidRPr="006F767B" w:rsidRDefault="0007224C" w:rsidP="0007224C">
      <w:pPr>
        <w:spacing w:line="360" w:lineRule="auto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W związku z tym uchwałę uważa  się za zasadną.</w:t>
      </w:r>
    </w:p>
    <w:p w14:paraId="7138D8E5" w14:textId="77777777" w:rsidR="0007224C" w:rsidRPr="00D33A66" w:rsidRDefault="0007224C" w:rsidP="0007224C">
      <w:pPr>
        <w:rPr>
          <w:sz w:val="22"/>
          <w:szCs w:val="22"/>
        </w:rPr>
      </w:pPr>
    </w:p>
    <w:p w14:paraId="2CE5AF05" w14:textId="77777777" w:rsidR="0007224C" w:rsidRDefault="0007224C" w:rsidP="0007224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027826F7" w14:textId="77777777" w:rsidR="0007224C" w:rsidRDefault="0007224C" w:rsidP="0007224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567B8488" w14:textId="77777777" w:rsidR="0007224C" w:rsidRDefault="0007224C" w:rsidP="0007224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5B983517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7939A279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331AE41C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29ADCC3B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0B80C6E8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665B7318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5D5B3E20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106B4CBC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7F6B8C7A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5BF92FC3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01AA2708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77A8138D" w14:textId="77777777" w:rsidR="0007224C" w:rsidRDefault="0007224C" w:rsidP="0007224C">
      <w:pPr>
        <w:spacing w:line="360" w:lineRule="auto"/>
        <w:rPr>
          <w:rFonts w:ascii="Arial Narrow" w:hAnsi="Arial Narrow" w:cs="Tahoma"/>
        </w:rPr>
      </w:pPr>
    </w:p>
    <w:p w14:paraId="3B1EAF08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4C"/>
    <w:rsid w:val="0007224C"/>
    <w:rsid w:val="00256878"/>
    <w:rsid w:val="003F77CC"/>
    <w:rsid w:val="007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1093"/>
  <w15:chartTrackingRefBased/>
  <w15:docId w15:val="{BF9333F8-4506-4E04-8CB0-F8CB98B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dcterms:created xsi:type="dcterms:W3CDTF">2024-03-04T13:40:00Z</dcterms:created>
  <dcterms:modified xsi:type="dcterms:W3CDTF">2024-03-04T13:40:00Z</dcterms:modified>
</cp:coreProperties>
</file>